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300" w:line="360" w:lineRule="auto"/>
        <w:jc w:val="center"/>
        <w:rPr>
          <w:rFonts w:cs="宋体" w:asciiTheme="minorEastAsia" w:hAnsiTheme="minorEastAsia"/>
          <w:color w:val="000000"/>
          <w:kern w:val="0"/>
          <w:sz w:val="28"/>
          <w:szCs w:val="28"/>
        </w:rPr>
      </w:pPr>
      <w:r>
        <w:rPr>
          <w:rFonts w:hint="eastAsia" w:cs="宋体" w:asciiTheme="minorEastAsia" w:hAnsiTheme="minorEastAsia"/>
          <w:b/>
          <w:bCs/>
          <w:color w:val="000000"/>
          <w:kern w:val="0"/>
          <w:sz w:val="28"/>
          <w:szCs w:val="28"/>
        </w:rPr>
        <w:t>学位授权点合格评估办法</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第一条为保证学位与研究生教育质量，做好学位授权点合格评估工作，依据《中华人民共和国高等教育法》《中华人民共和国学位条例》及其暂行实施办法，制定本办法。</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第二条本办法中的学位授权点是指经国务院学位委员会审核批准的可以授予博士、硕士学位的学科或专业学位类别。</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第三条学位授权点合格评估是我国学位授权审核制度的重要组成部分，每6年进行一轮，获得学位授权满6年的学术学位授权点和专业学位授权点，均须进行合格评估。</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第四条学位授权点合格评估分为学位授予单位自我评估和教育行政部门随机抽评两个阶段，以学位授予单位自我评估为主。每一轮评估的前5年为自我评估阶段，最后1年为随机抽评阶段。</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第五条学位授权点合格评估遵循科学、客观、公正的原则，以人才培养为核心，重点评估研究生教育质量和学位授予质量。</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第六条博士学位授权点合格评估由国务院学位委员会办公室组织实施，硕士学位授权点合格评估由各省级学位委员会组织实施；其中，军队系统学位授权点合格评估，由中国人民解放军学位委员会组织实施。</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第七条学位授予单位自我评估为诊断式评估，是对本单位学位授权点的全面检查，着眼于发现问题，办出特色，持续提升研究生教育质量。鼓励有条件的单位和学位授权点开展国际评估或专业资格认证。</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第八条学位授予单位自我评估可根据本单位实际，统筹学术学位授权点和专业学位授权点，自主确定评估方式。基本程序是：</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（一）制定自我评估实施方案，提出本单位自我评估的基本要求。</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（二）学位授权点在总结分析的基础上，按照本单位自我评估基本要求组织自我评估材料。</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（三）聘请外单位同行专家对学位授权点进行评议，提出诊断式评议意见。专业学位授权点评议专家应有部分行业专家。</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（四）学位评定委员会根据同行专家评议意见，提出各学位授权点的自我评估结果。自我评估结果分为“合格”和“不合格”。</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（五）学位授予单位可根据自我评估结果，结合社会对人才的需求和自身发展情况，按学位授权点动态调整的有关办法申请放弃或调整部分学位授权点。</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（六）学位授予单位在自我评估的基础上，按抽评部门的要求撰写各学位授权点的《自我评估总结报告》，并在指定的信息平台上向社会公开。</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第九条教育行政部门随机抽评是在学位授予单位自我评估的基础上，随机抽取一定数量的学位授权点进行评估。</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（一）各一级学科和专业学位类别的抽评比例一般不低于20%，覆盖所有学位授予单位。</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（二）抽评材料主要是学位授予单位公开的《学位授权点自我评估总结报告》，从信息平台上直接调取。</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（三）抽评采用通讯评议的方式进行，个别学位授权点可进行专家实地评估。</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四）博士学位授权点的评议专家为国务院学位委员会学科评议组和全国专业学位研究生教育指导委员会专家；硕士学位授权点的评议专家，由各省级学位委员会和中国人民解放军学位委员会自行确定。评议实行本单位专家回避制。</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（五）抽评专家根据抽评材料和本学科或专业学位类别的《博士硕士学位基本要求》，对学位授权点提出评议意见。评议意见分为“合格”和“不合格”。</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第十条评估结果的认定。</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一）随机抽评的学位授权点按专家评议意见认定。即：1/3（含1/3）至1/2（不含1/2）的参评专家认为“不合格”的学位授权点属于限期整改的学位授权点；1/2（含1/2）以上的参评专家认为“不合格”的学位授权点属于不合格学位授权点；其它学位授权点属于合格学位授权点。</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（二）未抽评的学位授权点按学位授予单位自我评估结果认定。自我评估为“合格”的学位授权点属于合格学位授权点；自我评估为“不合格”的学位授权点属于限期整改的学位授权点。</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（三）未开展自我评估的学位授权点视为自动放弃学位授权，按不合格学位授权点认定。</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第十一条省级学位委员会和中国人民解放军学位委员会将学位授权点合格评估结果和处理意见报国务院学位委员会办公室，由国务院学位委员会办公室报国务院学位委员会审批。</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第十二条国务院学位委员会根据学位授权点合格评估结果和处理意见，依据《中华人民共和国学位条例》第十八条之规定，分别做出限期整改或撤销学位授权的处理决定。处理决定向社会公开。</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第十三条撤销授权的学位授权点，5年内不得申请学位授权，其在学研究生可按原渠道完成学位授予。</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十四条新增学位授权点获得学位授权满3年后，须接受专项合格评估。专项合格评估由国务院学位委员会办公室统一组织，委托国务院学位委员会学科评议组和全国专业学位研究生教育指导委员会实施。评估结果按本办法第十条和第十二条之规定进行认定和处理。</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十五条学位授予单位要保证自我评估材料的真实可信，对公开材料存在弄虚作假的学位授权点，将直接列为限期整改的学位授权点；经整改仍无法达到要求者，视为不能保证所授学位的学术水平，将撤销学位授权。</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第十六条各有关单位、组织、专家和人员应严格遵守评估纪律，坚决排除非学术因素的干扰，对在评估活动中存在违纪行为的单位和个人，将依据有关法规严肃处理。</w:t>
      </w:r>
    </w:p>
    <w:p>
      <w:pPr>
        <w:widowControl/>
        <w:spacing w:before="100" w:beforeAutospacing="1" w:after="300" w:line="360" w:lineRule="auto"/>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　　第十七条省级学位委员会、中国人民解放军学位委员会和学位授予单位，可根据本办法制定相应的实施细则。</w:t>
      </w:r>
    </w:p>
    <w:p>
      <w:pPr>
        <w:spacing w:line="360" w:lineRule="auto"/>
        <w:ind w:firstLine="552"/>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第十八条本办法由国务院学位委员会办公室负责解释。</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E39E2"/>
    <w:rsid w:val="203E39E2"/>
    <w:rsid w:val="34A657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2016-03-28T08:24:00Z</dcterms:created>
  <dc:creator>Administrator</dc:creator>
  <cp:lastModifiedBy>Administrator</cp:lastModifiedBy>
  <dcterms:modified xsi:type="dcterms:W3CDTF">2016-03-28T08:26:50Z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